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keepNext w:val="true"/>
        <w:keepLines w:val="true"/>
        <w:spacing w:before="480" w:after="0" w:line="240"/>
        <w:ind w:right="0" w:left="0" w:firstLine="0"/>
        <w:jc w:val="center"/>
        <w:rPr>
          <w:rFonts w:ascii="Cambria" w:hAnsi="Cambria" w:cs="Cambria" w:eastAsia="Cambria"/>
          <w:b/>
          <w:color w:val="365F91"/>
          <w:spacing w:val="0"/>
          <w:position w:val="0"/>
          <w:sz w:val="28"/>
          <w:shd w:fill="auto" w:val="clear"/>
        </w:rPr>
      </w:pPr>
      <w:r>
        <w:rPr>
          <w:rFonts w:ascii="Cambria" w:hAnsi="Cambria" w:cs="Cambria" w:eastAsia="Cambria"/>
          <w:b/>
          <w:color w:val="365F91"/>
          <w:spacing w:val="0"/>
          <w:position w:val="0"/>
          <w:sz w:val="28"/>
          <w:shd w:fill="auto" w:val="clear"/>
        </w:rPr>
        <w:t xml:space="preserve">Сычева Любовь Владимировна</w:t>
      </w:r>
    </w:p>
    <w:p>
      <w:pPr>
        <w:keepNext w:val="true"/>
        <w:keepLines w:val="true"/>
        <w:spacing w:before="480" w:after="0" w:line="240"/>
        <w:ind w:right="0" w:left="0" w:firstLine="0"/>
        <w:jc w:val="center"/>
        <w:rPr>
          <w:rFonts w:ascii="Cambria" w:hAnsi="Cambria" w:cs="Cambria" w:eastAsia="Cambria"/>
          <w:b/>
          <w:color w:val="365F91"/>
          <w:spacing w:val="0"/>
          <w:position w:val="0"/>
          <w:sz w:val="28"/>
          <w:shd w:fill="auto" w:val="clear"/>
        </w:rPr>
      </w:pPr>
      <w:r>
        <w:rPr>
          <w:rFonts w:ascii="Cambria" w:hAnsi="Cambria" w:cs="Cambria" w:eastAsia="Cambria"/>
          <w:b/>
          <w:color w:val="365F91"/>
          <w:spacing w:val="0"/>
          <w:position w:val="0"/>
          <w:sz w:val="28"/>
          <w:shd w:fill="auto" w:val="clear"/>
        </w:rPr>
        <w:t xml:space="preserve">учитель второй квалификацонной категории</w:t>
      </w:r>
    </w:p>
    <w:p>
      <w:pPr>
        <w:keepNext w:val="true"/>
        <w:keepLines w:val="true"/>
        <w:spacing w:before="480" w:after="0" w:line="240"/>
        <w:ind w:right="0" w:left="0" w:firstLine="0"/>
        <w:jc w:val="center"/>
        <w:rPr>
          <w:rFonts w:ascii="Cambria" w:hAnsi="Cambria" w:cs="Cambria" w:eastAsia="Cambria"/>
          <w:b/>
          <w:color w:val="365F91"/>
          <w:spacing w:val="0"/>
          <w:position w:val="0"/>
          <w:sz w:val="28"/>
          <w:shd w:fill="auto" w:val="clear"/>
        </w:rPr>
      </w:pPr>
      <w:r>
        <w:rPr>
          <w:rFonts w:ascii="Cambria" w:hAnsi="Cambria" w:cs="Cambria" w:eastAsia="Cambria"/>
          <w:b/>
          <w:color w:val="365F91"/>
          <w:spacing w:val="0"/>
          <w:position w:val="0"/>
          <w:sz w:val="28"/>
          <w:shd w:fill="auto" w:val="clear"/>
        </w:rPr>
        <w:t xml:space="preserve">МОУ СОШ № 12</w:t>
      </w:r>
    </w:p>
    <w:p>
      <w:pPr>
        <w:keepNext w:val="true"/>
        <w:keepLines w:val="true"/>
        <w:spacing w:before="480" w:after="0" w:line="240"/>
        <w:ind w:right="0" w:left="0" w:firstLine="0"/>
        <w:jc w:val="center"/>
        <w:rPr>
          <w:rFonts w:ascii="Cambria" w:hAnsi="Cambria" w:cs="Cambria" w:eastAsia="Cambria"/>
          <w:b/>
          <w:color w:val="365F91"/>
          <w:spacing w:val="0"/>
          <w:position w:val="0"/>
          <w:sz w:val="36"/>
          <w:shd w:fill="auto" w:val="clear"/>
        </w:rPr>
      </w:pPr>
      <w:r>
        <w:rPr>
          <w:rFonts w:ascii="Cambria" w:hAnsi="Cambria" w:cs="Cambria" w:eastAsia="Cambria"/>
          <w:b/>
          <w:color w:val="365F91"/>
          <w:spacing w:val="0"/>
          <w:position w:val="0"/>
          <w:sz w:val="28"/>
          <w:shd w:fill="auto" w:val="clear"/>
        </w:rPr>
        <w:t xml:space="preserve">                                                      </w:t>
      </w:r>
      <w:r>
        <w:rPr>
          <w:rFonts w:ascii="Cambria" w:hAnsi="Cambria" w:cs="Cambria" w:eastAsia="Cambria"/>
          <w:b/>
          <w:color w:val="365F91"/>
          <w:spacing w:val="0"/>
          <w:position w:val="0"/>
          <w:sz w:val="36"/>
          <w:shd w:fill="auto" w:val="clear"/>
        </w:rPr>
        <w:t xml:space="preserve"> “Faces  of  London”</w:t>
      </w:r>
    </w:p>
    <w:p>
      <w:pPr>
        <w:keepNext w:val="true"/>
        <w:keepLines w:val="true"/>
        <w:spacing w:before="480" w:after="0" w:line="240"/>
        <w:ind w:right="0" w:left="0" w:firstLine="0"/>
        <w:jc w:val="center"/>
        <w:rPr>
          <w:rFonts w:ascii="Cambria" w:hAnsi="Cambria" w:cs="Cambria" w:eastAsia="Cambria"/>
          <w:b/>
          <w:color w:val="365F91"/>
          <w:spacing w:val="0"/>
          <w:position w:val="0"/>
          <w:sz w:val="36"/>
          <w:shd w:fill="auto" w:val="clear"/>
        </w:rPr>
      </w:pPr>
    </w:p>
    <w:p>
      <w:pPr>
        <w:spacing w:before="0" w:after="200" w:line="276"/>
        <w:ind w:right="0" w:left="283" w:hanging="283"/>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Тип занятия:</w:t>
      </w:r>
      <w:r>
        <w:rPr>
          <w:rFonts w:ascii="Calibri" w:hAnsi="Calibri" w:cs="Calibri" w:eastAsia="Calibri"/>
          <w:color w:val="auto"/>
          <w:spacing w:val="0"/>
          <w:position w:val="0"/>
          <w:sz w:val="22"/>
          <w:shd w:fill="auto" w:val="clear"/>
        </w:rPr>
        <w:t xml:space="preserve"> обобщающее повторение.</w:t>
      </w:r>
    </w:p>
    <w:p>
      <w:pPr>
        <w:spacing w:before="0" w:after="200" w:line="276"/>
        <w:ind w:right="0" w:left="283" w:hanging="283"/>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Вид занятия: </w:t>
      </w:r>
      <w:r>
        <w:rPr>
          <w:rFonts w:ascii="Calibri" w:hAnsi="Calibri" w:cs="Calibri" w:eastAsia="Calibri"/>
          <w:color w:val="auto"/>
          <w:spacing w:val="0"/>
          <w:position w:val="0"/>
          <w:sz w:val="22"/>
          <w:shd w:fill="auto" w:val="clear"/>
        </w:rPr>
        <w:t xml:space="preserve">комбинированный урок.</w:t>
      </w:r>
    </w:p>
    <w:p>
      <w:pPr>
        <w:spacing w:before="0" w:after="12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Цель: </w:t>
      </w:r>
      <w:r>
        <w:rPr>
          <w:rFonts w:ascii="Calibri" w:hAnsi="Calibri" w:cs="Calibri" w:eastAsia="Calibri"/>
          <w:color w:val="auto"/>
          <w:spacing w:val="0"/>
          <w:position w:val="0"/>
          <w:sz w:val="22"/>
          <w:shd w:fill="auto" w:val="clear"/>
        </w:rPr>
        <w:t xml:space="preserve">коммуникативно-речевое развитие учащихся через обобщение знаний о достопримечательностях Лондона (Хэмптон Корт). </w:t>
      </w:r>
    </w:p>
    <w:p>
      <w:pPr>
        <w:keepNext w:val="true"/>
        <w:keepLines w:val="true"/>
        <w:spacing w:before="200" w:after="0" w:line="276"/>
        <w:ind w:right="0" w:left="0" w:firstLine="0"/>
        <w:jc w:val="left"/>
        <w:rPr>
          <w:rFonts w:ascii="Cambria" w:hAnsi="Cambria" w:cs="Cambria" w:eastAsia="Cambria"/>
          <w:b/>
          <w:color w:val="4F81BD"/>
          <w:spacing w:val="0"/>
          <w:position w:val="0"/>
          <w:sz w:val="26"/>
          <w:shd w:fill="auto" w:val="clear"/>
        </w:rPr>
      </w:pPr>
      <w:r>
        <w:rPr>
          <w:rFonts w:ascii="Cambria" w:hAnsi="Cambria" w:cs="Cambria" w:eastAsia="Cambria"/>
          <w:b/>
          <w:color w:val="4F81BD"/>
          <w:spacing w:val="0"/>
          <w:position w:val="0"/>
          <w:sz w:val="26"/>
          <w:shd w:fill="auto" w:val="clear"/>
        </w:rPr>
        <w:t xml:space="preserve">Задачи:</w:t>
      </w:r>
    </w:p>
    <w:p>
      <w:pPr>
        <w:numPr>
          <w:ilvl w:val="0"/>
          <w:numId w:val="5"/>
        </w:numPr>
        <w:spacing w:before="0" w:after="0" w:line="276"/>
        <w:ind w:right="0" w:left="720" w:hanging="36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Образовательные: </w:t>
      </w:r>
      <w:r>
        <w:rPr>
          <w:rFonts w:ascii="Calibri" w:hAnsi="Calibri" w:cs="Calibri" w:eastAsia="Calibri"/>
          <w:color w:val="auto"/>
          <w:spacing w:val="0"/>
          <w:position w:val="0"/>
          <w:sz w:val="24"/>
          <w:shd w:fill="auto" w:val="clear"/>
        </w:rPr>
        <w:t xml:space="preserve">Совершенствовать речевые навыки и умения монологической речи;</w:t>
      </w:r>
    </w:p>
    <w:p>
      <w:pPr>
        <w:spacing w:before="0" w:after="0" w:line="276"/>
        <w:ind w:right="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Совершенствовать навыки работы с текстом (поисковое чтение);</w:t>
      </w:r>
    </w:p>
    <w:p>
      <w:pPr>
        <w:spacing w:before="0" w:after="0" w:line="276"/>
        <w:ind w:right="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Обобщить лексико-грамматический материал по теме “Faces of London”;</w:t>
      </w:r>
    </w:p>
    <w:p>
      <w:pPr>
        <w:spacing w:before="0" w:after="0" w:line="276"/>
        <w:ind w:right="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Развивать грамматические навыки в составлении специальных вопросов;</w:t>
      </w:r>
    </w:p>
    <w:p>
      <w:pPr>
        <w:spacing w:before="0" w:after="0" w:line="276"/>
        <w:ind w:right="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Ознакомить с лексическим материалом по теме “Hampton Court”;</w:t>
      </w:r>
    </w:p>
    <w:p>
      <w:pPr>
        <w:numPr>
          <w:ilvl w:val="0"/>
          <w:numId w:val="7"/>
        </w:numPr>
        <w:spacing w:before="0" w:after="0" w:line="276"/>
        <w:ind w:right="0" w:left="720" w:hanging="36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Воспитательные: </w:t>
      </w:r>
      <w:r>
        <w:rPr>
          <w:rFonts w:ascii="Calibri" w:hAnsi="Calibri" w:cs="Calibri" w:eastAsia="Calibri"/>
          <w:color w:val="auto"/>
          <w:spacing w:val="0"/>
          <w:position w:val="0"/>
          <w:sz w:val="24"/>
          <w:shd w:fill="auto" w:val="clear"/>
        </w:rPr>
        <w:t xml:space="preserve">прививать интерес к изучению английского языка;</w:t>
      </w:r>
    </w:p>
    <w:p>
      <w:pPr>
        <w:spacing w:before="0" w:after="0" w:line="276"/>
        <w:ind w:right="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Воспитывать умения работать самостоятельно и в группах;</w:t>
      </w:r>
    </w:p>
    <w:p>
      <w:pPr>
        <w:spacing w:before="0" w:after="0" w:line="276"/>
        <w:ind w:right="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Воспитывать уважение к культуре другой страны.</w:t>
      </w:r>
    </w:p>
    <w:p>
      <w:pPr>
        <w:numPr>
          <w:ilvl w:val="0"/>
          <w:numId w:val="9"/>
        </w:numPr>
        <w:spacing w:before="0" w:after="0" w:line="276"/>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Развивающие: </w:t>
      </w:r>
      <w:r>
        <w:rPr>
          <w:rFonts w:ascii="Calibri" w:hAnsi="Calibri" w:cs="Calibri" w:eastAsia="Calibri"/>
          <w:color w:val="auto"/>
          <w:spacing w:val="0"/>
          <w:position w:val="0"/>
          <w:sz w:val="24"/>
          <w:shd w:fill="auto" w:val="clear"/>
        </w:rPr>
        <w:t xml:space="preserve">систематизировать знания по страноведческому материалу о достопримечательностях Лондона; </w:t>
      </w:r>
    </w:p>
    <w:p>
      <w:pPr>
        <w:spacing w:before="0" w:after="0" w:line="276"/>
        <w:ind w:right="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Расширить страноведческий кругозор учащихся.</w:t>
      </w:r>
    </w:p>
    <w:p>
      <w:pPr>
        <w:spacing w:before="0" w:after="12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Учебная группа: </w:t>
      </w:r>
      <w:r>
        <w:rPr>
          <w:rFonts w:ascii="Calibri" w:hAnsi="Calibri" w:cs="Calibri" w:eastAsia="Calibri"/>
          <w:color w:val="auto"/>
          <w:spacing w:val="0"/>
          <w:position w:val="0"/>
          <w:sz w:val="22"/>
          <w:shd w:fill="auto" w:val="clear"/>
        </w:rPr>
        <w:t xml:space="preserve">учащиеся 6-го класса.</w:t>
      </w:r>
    </w:p>
    <w:p>
      <w:pPr>
        <w:spacing w:before="0" w:after="12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Оснащение урока (технические средства обучения):</w:t>
      </w:r>
      <w:r>
        <w:rPr>
          <w:rFonts w:ascii="Calibri" w:hAnsi="Calibri" w:cs="Calibri" w:eastAsia="Calibri"/>
          <w:color w:val="auto"/>
          <w:spacing w:val="0"/>
          <w:position w:val="0"/>
          <w:sz w:val="22"/>
          <w:shd w:fill="auto" w:val="clear"/>
        </w:rPr>
        <w:t xml:space="preserve">компьютер, компьютерный проектор, компьютерные слайды, аудиодиск, раздаточный материал.</w:t>
      </w:r>
    </w:p>
    <w:p>
      <w:pPr>
        <w:spacing w:before="0" w:after="0" w:line="276"/>
        <w:ind w:right="0" w:left="0" w:firstLine="0"/>
        <w:jc w:val="left"/>
        <w:rPr>
          <w:rFonts w:ascii="Calibri" w:hAnsi="Calibri" w:cs="Calibri" w:eastAsia="Calibri"/>
          <w:color w:val="auto"/>
          <w:spacing w:val="0"/>
          <w:position w:val="0"/>
          <w:sz w:val="24"/>
          <w:shd w:fill="auto" w:val="clear"/>
        </w:rPr>
      </w:pPr>
    </w:p>
    <w:p>
      <w:pPr>
        <w:keepNext w:val="true"/>
        <w:keepLines w:val="true"/>
        <w:spacing w:before="200" w:after="0" w:line="276"/>
        <w:ind w:right="0" w:left="0" w:firstLine="0"/>
        <w:jc w:val="left"/>
        <w:rPr>
          <w:rFonts w:ascii="Cambria" w:hAnsi="Cambria" w:cs="Cambria" w:eastAsia="Cambria"/>
          <w:b/>
          <w:color w:val="4F81BD"/>
          <w:spacing w:val="0"/>
          <w:position w:val="0"/>
          <w:sz w:val="24"/>
          <w:shd w:fill="auto" w:val="clear"/>
        </w:rPr>
      </w:pPr>
      <w:r>
        <w:rPr>
          <w:rFonts w:ascii="Cambria" w:hAnsi="Cambria" w:cs="Cambria" w:eastAsia="Cambria"/>
          <w:b/>
          <w:color w:val="4F81BD"/>
          <w:spacing w:val="0"/>
          <w:position w:val="0"/>
          <w:sz w:val="22"/>
          <w:shd w:fill="auto" w:val="clear"/>
        </w:rPr>
        <w:t xml:space="preserve">Ход урока</w:t>
      </w:r>
    </w:p>
    <w:p>
      <w:pPr>
        <w:numPr>
          <w:ilvl w:val="0"/>
          <w:numId w:val="14"/>
        </w:numPr>
        <w:spacing w:before="0" w:after="0" w:line="276"/>
        <w:ind w:right="0" w:left="1080" w:hanging="72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Организационный этап</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Teacher: </w:t>
      </w:r>
      <w:r>
        <w:rPr>
          <w:rFonts w:ascii="Calibri" w:hAnsi="Calibri" w:cs="Calibri" w:eastAsia="Calibri"/>
          <w:color w:val="auto"/>
          <w:spacing w:val="0"/>
          <w:position w:val="0"/>
          <w:sz w:val="24"/>
          <w:shd w:fill="auto" w:val="clear"/>
        </w:rPr>
        <w:t xml:space="preserve">Good afternoon boys and girls! Sit down please.</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What date is it today? Whoisabsenttoday?</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На экране высвечен слайд № 1 с темой урока.</w:t>
      </w:r>
    </w:p>
    <w:p>
      <w:pPr>
        <w:numPr>
          <w:ilvl w:val="0"/>
          <w:numId w:val="16"/>
        </w:numPr>
        <w:spacing w:before="0" w:after="0" w:line="276"/>
        <w:ind w:right="0" w:left="1080" w:hanging="72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Сообщение темы и цели занятия.</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Teacher:</w:t>
      </w:r>
      <w:r>
        <w:rPr>
          <w:rFonts w:ascii="Calibri" w:hAnsi="Calibri" w:cs="Calibri" w:eastAsia="Calibri"/>
          <w:color w:val="auto"/>
          <w:spacing w:val="0"/>
          <w:position w:val="0"/>
          <w:sz w:val="24"/>
          <w:shd w:fill="auto" w:val="clear"/>
        </w:rPr>
        <w:t xml:space="preserve">Whatisthe theme of our lesson? </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Pupil:</w:t>
      </w:r>
      <w:r>
        <w:rPr>
          <w:rFonts w:ascii="Calibri" w:hAnsi="Calibri" w:cs="Calibri" w:eastAsia="Calibri"/>
          <w:color w:val="auto"/>
          <w:spacing w:val="0"/>
          <w:position w:val="0"/>
          <w:sz w:val="24"/>
          <w:shd w:fill="auto" w:val="clear"/>
        </w:rPr>
        <w:t xml:space="preserve"> …….</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We are going to speak about London. Today you will know more about one famous palace.</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На экране высвечен слайд № 2 с видом дворца Хэмптон Корта.</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Teacher: It’s</w:t>
      </w: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HamptonCourt.</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Учащиеся повторяют хором название замка.</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It isn’t in London but not far from it. Hampton Court is famous for its maze.</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На экране высвечен слайд № 3 с изображением лабиринта.</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Учащиесяпереводят слово.</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Teacher: </w:t>
      </w:r>
      <w:r>
        <w:rPr>
          <w:rFonts w:ascii="Calibri" w:hAnsi="Calibri" w:cs="Calibri" w:eastAsia="Calibri"/>
          <w:color w:val="auto"/>
          <w:spacing w:val="0"/>
          <w:position w:val="0"/>
          <w:sz w:val="24"/>
          <w:shd w:fill="auto" w:val="clear"/>
        </w:rPr>
        <w:t xml:space="preserve">What is mean “a maze”?</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Учащиеся переводят слово.</w:t>
      </w:r>
    </w:p>
    <w:p>
      <w:pPr>
        <w:numPr>
          <w:ilvl w:val="0"/>
          <w:numId w:val="18"/>
        </w:numPr>
        <w:spacing w:before="0" w:after="0" w:line="276"/>
        <w:ind w:right="0" w:left="1080" w:hanging="72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Фонетическая разминка.</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Teacher: </w:t>
      </w:r>
      <w:r>
        <w:rPr>
          <w:rFonts w:ascii="Calibri" w:hAnsi="Calibri" w:cs="Calibri" w:eastAsia="Calibri"/>
          <w:color w:val="auto"/>
          <w:spacing w:val="0"/>
          <w:position w:val="0"/>
          <w:sz w:val="24"/>
          <w:shd w:fill="auto" w:val="clear"/>
        </w:rPr>
        <w:t xml:space="preserve">Will you listen to the text about it. But first let’s read the words you will meet in the text.</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На экране высвечен слайд № 4 со словами.</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 path - </w:t>
      </w:r>
      <w:r>
        <w:rPr>
          <w:rFonts w:ascii="Calibri" w:hAnsi="Calibri" w:cs="Calibri" w:eastAsia="Calibri"/>
          <w:color w:val="auto"/>
          <w:spacing w:val="0"/>
          <w:position w:val="0"/>
          <w:sz w:val="24"/>
          <w:shd w:fill="auto" w:val="clear"/>
        </w:rPr>
        <w:t xml:space="preserve">тропа</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 dead end - </w:t>
      </w:r>
      <w:r>
        <w:rPr>
          <w:rFonts w:ascii="Calibri" w:hAnsi="Calibri" w:cs="Calibri" w:eastAsia="Calibri"/>
          <w:color w:val="auto"/>
          <w:spacing w:val="0"/>
          <w:position w:val="0"/>
          <w:sz w:val="24"/>
          <w:shd w:fill="auto" w:val="clear"/>
        </w:rPr>
        <w:t xml:space="preserve">тупик</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completely - </w:t>
      </w:r>
      <w:r>
        <w:rPr>
          <w:rFonts w:ascii="Calibri" w:hAnsi="Calibri" w:cs="Calibri" w:eastAsia="Calibri"/>
          <w:color w:val="auto"/>
          <w:spacing w:val="0"/>
          <w:position w:val="0"/>
          <w:sz w:val="24"/>
          <w:shd w:fill="auto" w:val="clear"/>
        </w:rPr>
        <w:t xml:space="preserve">полностью</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confused - </w:t>
      </w:r>
      <w:r>
        <w:rPr>
          <w:rFonts w:ascii="Calibri" w:hAnsi="Calibri" w:cs="Calibri" w:eastAsia="Calibri"/>
          <w:color w:val="auto"/>
          <w:spacing w:val="0"/>
          <w:position w:val="0"/>
          <w:sz w:val="24"/>
          <w:shd w:fill="auto" w:val="clear"/>
        </w:rPr>
        <w:t xml:space="preserve">озадаченный</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luckily – </w:t>
      </w:r>
      <w:r>
        <w:rPr>
          <w:rFonts w:ascii="Calibri" w:hAnsi="Calibri" w:cs="Calibri" w:eastAsia="Calibri"/>
          <w:color w:val="auto"/>
          <w:spacing w:val="0"/>
          <w:position w:val="0"/>
          <w:sz w:val="24"/>
          <w:shd w:fill="auto" w:val="clear"/>
        </w:rPr>
        <w:t xml:space="preserve">к счастью</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Учащиеся прослушивают чтение слов с аудиодиска дорожка 23, повторяют их после диктора, читают хором и по очереди. </w:t>
      </w:r>
    </w:p>
    <w:p>
      <w:pPr>
        <w:numPr>
          <w:ilvl w:val="0"/>
          <w:numId w:val="20"/>
        </w:numPr>
        <w:spacing w:before="0" w:after="0" w:line="276"/>
        <w:ind w:right="0" w:left="1080" w:hanging="72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Основной ход урока</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Teacher:</w:t>
      </w:r>
      <w:r>
        <w:rPr>
          <w:rFonts w:ascii="Calibri" w:hAnsi="Calibri" w:cs="Calibri" w:eastAsia="Calibri"/>
          <w:b/>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Take the text and will you listen to the letter and then read sentence by sentence.</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Перед учащимися письмо о Хэмптон Корте.</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Прослушивание текста с аудиодиска дорожка 22.</w:t>
      </w:r>
    </w:p>
    <w:p>
      <w:pPr>
        <w:spacing w:before="0" w:after="0" w:line="276"/>
        <w:ind w:right="0" w:left="108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Lost</w:t>
      </w:r>
      <w:r>
        <w:rPr>
          <w:rFonts w:ascii="Calibri" w:hAnsi="Calibri" w:cs="Calibri" w:eastAsia="Calibri"/>
          <w:b/>
          <w:color w:val="auto"/>
          <w:spacing w:val="0"/>
          <w:position w:val="0"/>
          <w:sz w:val="24"/>
          <w:u w:val="single"/>
          <w:shd w:fill="auto" w:val="clear"/>
        </w:rPr>
        <w:t xml:space="preserve"> </w:t>
      </w:r>
      <w:r>
        <w:rPr>
          <w:rFonts w:ascii="Calibri" w:hAnsi="Calibri" w:cs="Calibri" w:eastAsia="Calibri"/>
          <w:b/>
          <w:color w:val="auto"/>
          <w:spacing w:val="0"/>
          <w:position w:val="0"/>
          <w:sz w:val="24"/>
          <w:u w:val="single"/>
          <w:shd w:fill="auto" w:val="clear"/>
        </w:rPr>
        <w:t xml:space="preserve">in</w:t>
      </w:r>
      <w:r>
        <w:rPr>
          <w:rFonts w:ascii="Calibri" w:hAnsi="Calibri" w:cs="Calibri" w:eastAsia="Calibri"/>
          <w:b/>
          <w:color w:val="auto"/>
          <w:spacing w:val="0"/>
          <w:position w:val="0"/>
          <w:sz w:val="24"/>
          <w:u w:val="single"/>
          <w:shd w:fill="auto" w:val="clear"/>
        </w:rPr>
        <w:t xml:space="preserve"> </w:t>
      </w:r>
      <w:r>
        <w:rPr>
          <w:rFonts w:ascii="Calibri" w:hAnsi="Calibri" w:cs="Calibri" w:eastAsia="Calibri"/>
          <w:b/>
          <w:color w:val="auto"/>
          <w:spacing w:val="0"/>
          <w:position w:val="0"/>
          <w:sz w:val="24"/>
          <w:u w:val="single"/>
          <w:shd w:fill="auto" w:val="clear"/>
        </w:rPr>
        <w:t xml:space="preserve">a</w:t>
      </w:r>
      <w:r>
        <w:rPr>
          <w:rFonts w:ascii="Calibri" w:hAnsi="Calibri" w:cs="Calibri" w:eastAsia="Calibri"/>
          <w:b/>
          <w:color w:val="auto"/>
          <w:spacing w:val="0"/>
          <w:position w:val="0"/>
          <w:sz w:val="24"/>
          <w:u w:val="single"/>
          <w:shd w:fill="auto" w:val="clear"/>
        </w:rPr>
        <w:t xml:space="preserve"> </w:t>
      </w:r>
      <w:r>
        <w:rPr>
          <w:rFonts w:ascii="Calibri" w:hAnsi="Calibri" w:cs="Calibri" w:eastAsia="Calibri"/>
          <w:b/>
          <w:color w:val="auto"/>
          <w:spacing w:val="0"/>
          <w:position w:val="0"/>
          <w:sz w:val="24"/>
          <w:u w:val="single"/>
          <w:shd w:fill="auto" w:val="clear"/>
        </w:rPr>
        <w:t xml:space="preserve">famous</w:t>
      </w:r>
      <w:r>
        <w:rPr>
          <w:rFonts w:ascii="Calibri" w:hAnsi="Calibri" w:cs="Calibri" w:eastAsia="Calibri"/>
          <w:b/>
          <w:color w:val="auto"/>
          <w:spacing w:val="0"/>
          <w:position w:val="0"/>
          <w:sz w:val="24"/>
          <w:u w:val="single"/>
          <w:shd w:fill="auto" w:val="clear"/>
        </w:rPr>
        <w:t xml:space="preserve"> </w:t>
      </w:r>
      <w:r>
        <w:rPr>
          <w:rFonts w:ascii="Calibri" w:hAnsi="Calibri" w:cs="Calibri" w:eastAsia="Calibri"/>
          <w:b/>
          <w:color w:val="auto"/>
          <w:spacing w:val="0"/>
          <w:position w:val="0"/>
          <w:sz w:val="24"/>
          <w:u w:val="single"/>
          <w:shd w:fill="auto" w:val="clear"/>
        </w:rPr>
        <w:t xml:space="preserve">Maze.</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Dear Mum and Dad,</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 am having a great time in London.</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Yesterday, we visited the Maze at Hampton                       Mr and Mrs Hooper</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Court. Everybody says it’s easy to get its                             14 Ark Street</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centre, but that’s not true! There are many Wyrral Vale</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paths, dead end and short corridors. I went in,                  Cardiff CF22 9PP</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turned right, then left, and then got completely</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lost and confused. Luckily, Pete was there. He</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found the centre and then the way out. I really</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enjoyed it.</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Love, John</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После прослушивания письма и его прочтения </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Teacher:</w:t>
      </w:r>
      <w:r>
        <w:rPr>
          <w:rFonts w:ascii="Calibri" w:hAnsi="Calibri" w:cs="Calibri" w:eastAsia="Calibri"/>
          <w:color w:val="auto"/>
          <w:spacing w:val="0"/>
          <w:position w:val="0"/>
          <w:sz w:val="24"/>
          <w:shd w:fill="auto" w:val="clear"/>
        </w:rPr>
        <w:t xml:space="preserve">Let’s do exercise 1. Look at the sentences and say what sentences are true and what sentences are false. Whatdoyouthink? Whatisyouropinion?</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Учащиеся выполняют задание на листах, при комментировании своего ответа выражают своё мнение о правильности и неправильности предложений при помощи </w:t>
      </w:r>
    </w:p>
    <w:p>
      <w:pPr>
        <w:spacing w:before="0" w:after="0" w:line="276"/>
        <w:ind w:right="0" w:left="108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фраз: I think the sentence is …..; in my opinion ….; to my mind …… Неправильные предложения исправляются учащимися на правильные.</w:t>
      </w:r>
    </w:p>
    <w:p>
      <w:pPr>
        <w:spacing w:before="0" w:after="0" w:line="276"/>
        <w:ind w:right="0" w:left="108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Ex. 1  True</w:t>
      </w:r>
      <w:r>
        <w:rPr>
          <w:rFonts w:ascii="Calibri" w:hAnsi="Calibri" w:cs="Calibri" w:eastAsia="Calibri"/>
          <w:b/>
          <w:color w:val="auto"/>
          <w:spacing w:val="0"/>
          <w:position w:val="0"/>
          <w:sz w:val="24"/>
          <w:shd w:fill="auto" w:val="clear"/>
        </w:rPr>
        <w:t xml:space="preserve"> </w:t>
      </w:r>
      <w:r>
        <w:rPr>
          <w:rFonts w:ascii="Calibri" w:hAnsi="Calibri" w:cs="Calibri" w:eastAsia="Calibri"/>
          <w:b/>
          <w:color w:val="auto"/>
          <w:spacing w:val="0"/>
          <w:position w:val="0"/>
          <w:sz w:val="24"/>
          <w:shd w:fill="auto" w:val="clear"/>
        </w:rPr>
        <w:t xml:space="preserve">or</w:t>
      </w:r>
      <w:r>
        <w:rPr>
          <w:rFonts w:ascii="Calibri" w:hAnsi="Calibri" w:cs="Calibri" w:eastAsia="Calibri"/>
          <w:b/>
          <w:color w:val="auto"/>
          <w:spacing w:val="0"/>
          <w:position w:val="0"/>
          <w:sz w:val="24"/>
          <w:shd w:fill="auto" w:val="clear"/>
        </w:rPr>
        <w:t xml:space="preserve"> </w:t>
      </w:r>
      <w:r>
        <w:rPr>
          <w:rFonts w:ascii="Calibri" w:hAnsi="Calibri" w:cs="Calibri" w:eastAsia="Calibri"/>
          <w:b/>
          <w:color w:val="auto"/>
          <w:spacing w:val="0"/>
          <w:position w:val="0"/>
          <w:sz w:val="24"/>
          <w:shd w:fill="auto" w:val="clear"/>
        </w:rPr>
        <w:t xml:space="preserve">false.</w:t>
      </w:r>
    </w:p>
    <w:p>
      <w:pPr>
        <w:numPr>
          <w:ilvl w:val="0"/>
          <w:numId w:val="22"/>
        </w:numPr>
        <w:spacing w:before="0" w:after="0" w:line="276"/>
        <w:ind w:right="0" w:left="144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John’s having a great time in London.</w:t>
      </w:r>
    </w:p>
    <w:p>
      <w:pPr>
        <w:numPr>
          <w:ilvl w:val="0"/>
          <w:numId w:val="22"/>
        </w:numPr>
        <w:spacing w:before="0" w:after="0" w:line="276"/>
        <w:ind w:right="0" w:left="144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He wants to visit the Maze at at Hampton Court.      </w:t>
      </w:r>
    </w:p>
    <w:p>
      <w:pPr>
        <w:numPr>
          <w:ilvl w:val="0"/>
          <w:numId w:val="22"/>
        </w:numPr>
        <w:spacing w:before="0" w:after="0" w:line="276"/>
        <w:ind w:right="0" w:left="144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Everybody says it’s easy to get the centre of the maze.</w:t>
      </w:r>
    </w:p>
    <w:p>
      <w:pPr>
        <w:numPr>
          <w:ilvl w:val="0"/>
          <w:numId w:val="22"/>
        </w:numPr>
        <w:spacing w:before="0" w:after="0" w:line="276"/>
        <w:ind w:right="0" w:left="144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There are not many paths, dead end and short corridors there.</w:t>
      </w:r>
    </w:p>
    <w:p>
      <w:pPr>
        <w:numPr>
          <w:ilvl w:val="0"/>
          <w:numId w:val="22"/>
        </w:numPr>
        <w:spacing w:before="0" w:after="0" w:line="276"/>
        <w:ind w:right="0" w:left="144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John went in, turned left, then right and got lost.</w:t>
      </w:r>
    </w:p>
    <w:p>
      <w:pPr>
        <w:numPr>
          <w:ilvl w:val="0"/>
          <w:numId w:val="22"/>
        </w:numPr>
        <w:spacing w:before="0" w:after="0" w:line="276"/>
        <w:ind w:right="0" w:left="144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Luckily, Pet was there. He found the way out.</w:t>
      </w:r>
    </w:p>
    <w:p>
      <w:pPr>
        <w:spacing w:before="0" w:after="0" w:line="276"/>
        <w:ind w:right="0" w:left="144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Ответы: 1.     T              4.F</w:t>
      </w:r>
    </w:p>
    <w:p>
      <w:pPr>
        <w:spacing w:before="0" w:after="0" w:line="276"/>
        <w:ind w:right="0" w:left="144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2.     F              5.F</w:t>
      </w:r>
    </w:p>
    <w:p>
      <w:pPr>
        <w:spacing w:before="0" w:after="0" w:line="276"/>
        <w:ind w:right="0" w:left="144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3.     T             6.  T</w:t>
      </w:r>
    </w:p>
    <w:p>
      <w:pPr>
        <w:spacing w:before="0" w:after="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                   Teacher: </w:t>
      </w:r>
      <w:r>
        <w:rPr>
          <w:rFonts w:ascii="Calibri" w:hAnsi="Calibri" w:cs="Calibri" w:eastAsia="Calibri"/>
          <w:color w:val="auto"/>
          <w:spacing w:val="0"/>
          <w:position w:val="0"/>
          <w:sz w:val="24"/>
          <w:shd w:fill="auto" w:val="clear"/>
        </w:rPr>
        <w:t xml:space="preserve">Now let’s do the questions.</w:t>
      </w:r>
    </w:p>
    <w:p>
      <w:pPr>
        <w:spacing w:before="0" w:after="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Учащиеся выполняют упражнение 2 на листах.</w:t>
      </w:r>
    </w:p>
    <w:p>
      <w:pPr>
        <w:spacing w:before="0" w:after="0" w:line="276"/>
        <w:ind w:right="0" w:left="0" w:firstLine="0"/>
        <w:jc w:val="left"/>
        <w:rPr>
          <w:rFonts w:ascii="Calibri" w:hAnsi="Calibri" w:cs="Calibri" w:eastAsia="Calibri"/>
          <w:color w:val="auto"/>
          <w:spacing w:val="0"/>
          <w:position w:val="0"/>
          <w:sz w:val="24"/>
          <w:shd w:fill="auto" w:val="clear"/>
        </w:rPr>
      </w:pPr>
    </w:p>
    <w:p>
      <w:pPr>
        <w:spacing w:before="0" w:after="0" w:line="276"/>
        <w:ind w:right="0" w:left="0" w:firstLine="0"/>
        <w:jc w:val="left"/>
        <w:rPr>
          <w:rFonts w:ascii="Calibri" w:hAnsi="Calibri" w:cs="Calibri" w:eastAsia="Calibri"/>
          <w:color w:val="auto"/>
          <w:spacing w:val="0"/>
          <w:position w:val="0"/>
          <w:sz w:val="24"/>
          <w:shd w:fill="auto" w:val="clear"/>
        </w:rPr>
      </w:pPr>
    </w:p>
    <w:p>
      <w:pPr>
        <w:keepNext w:val="true"/>
        <w:keepLines w:val="true"/>
        <w:spacing w:before="200" w:after="0" w:line="276"/>
        <w:ind w:right="0" w:left="0" w:firstLine="0"/>
        <w:jc w:val="left"/>
        <w:rPr>
          <w:rFonts w:ascii="Cambria" w:hAnsi="Cambria" w:cs="Cambria" w:eastAsia="Cambria"/>
          <w:b/>
          <w:color w:val="243F60"/>
          <w:spacing w:val="0"/>
          <w:position w:val="0"/>
          <w:sz w:val="22"/>
          <w:shd w:fill="auto" w:val="clear"/>
        </w:rPr>
      </w:pPr>
      <w:r>
        <w:rPr>
          <w:rFonts w:ascii="Cambria" w:hAnsi="Cambria" w:cs="Cambria" w:eastAsia="Cambria"/>
          <w:b/>
          <w:color w:val="243F60"/>
          <w:spacing w:val="0"/>
          <w:position w:val="0"/>
          <w:sz w:val="22"/>
          <w:shd w:fill="auto" w:val="clear"/>
        </w:rPr>
        <w:t xml:space="preserve">                     Ex. 2  Make questions.</w:t>
      </w:r>
    </w:p>
    <w:p>
      <w:pPr>
        <w:numPr>
          <w:ilvl w:val="0"/>
          <w:numId w:val="26"/>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John, where, is?</w:t>
      </w:r>
    </w:p>
    <w:p>
      <w:pPr>
        <w:numPr>
          <w:ilvl w:val="0"/>
          <w:numId w:val="26"/>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he, did, what, visit, yesterday?</w:t>
      </w:r>
    </w:p>
    <w:p>
      <w:pPr>
        <w:numPr>
          <w:ilvl w:val="0"/>
          <w:numId w:val="26"/>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do, say, what, about the Maze, people?</w:t>
      </w:r>
    </w:p>
    <w:p>
      <w:pPr>
        <w:numPr>
          <w:ilvl w:val="0"/>
          <w:numId w:val="26"/>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say, does, John, what, about it?</w:t>
      </w:r>
    </w:p>
    <w:p>
      <w:pPr>
        <w:numPr>
          <w:ilvl w:val="0"/>
          <w:numId w:val="26"/>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do, what, did, after entering, John?</w:t>
      </w:r>
    </w:p>
    <w:p>
      <w:pPr>
        <w:numPr>
          <w:ilvl w:val="0"/>
          <w:numId w:val="26"/>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how, John, get to, did, the centre?</w:t>
      </w:r>
    </w:p>
    <w:p>
      <w:pPr>
        <w:spacing w:before="0" w:after="0" w:line="276"/>
        <w:ind w:right="0" w:left="1395" w:firstLine="0"/>
        <w:jc w:val="left"/>
        <w:rPr>
          <w:rFonts w:ascii="Calibri" w:hAnsi="Calibri" w:cs="Calibri" w:eastAsia="Calibri"/>
          <w:color w:val="auto"/>
          <w:spacing w:val="0"/>
          <w:position w:val="0"/>
          <w:sz w:val="24"/>
          <w:shd w:fill="auto" w:val="clear"/>
        </w:rPr>
      </w:pPr>
    </w:p>
    <w:p>
      <w:pPr>
        <w:spacing w:before="0" w:after="200" w:line="276"/>
        <w:ind w:right="0" w:left="360" w:firstLine="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w:t>
      </w:r>
      <w:r>
        <w:rPr>
          <w:rFonts w:ascii="Calibri" w:hAnsi="Calibri" w:cs="Calibri" w:eastAsia="Calibri"/>
          <w:b/>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Let’s look at the screen, describe John’s impression about Hampton Court and complete the sentences.</w:t>
      </w:r>
    </w:p>
    <w:p>
      <w:pPr>
        <w:spacing w:before="0" w:after="200" w:line="276"/>
        <w:ind w:right="0" w:left="36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 экране высвечен слайд № 5 с изображением четырёх картинок о лабиринте по содержанию текстасначаломпредложения.</w:t>
      </w:r>
    </w:p>
    <w:p>
      <w:pPr>
        <w:spacing w:before="0" w:after="0" w:line="276"/>
        <w:ind w:right="0" w:left="360" w:firstLine="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Pupil1: </w:t>
      </w:r>
      <w:r>
        <w:rPr>
          <w:rFonts w:ascii="Calibri" w:hAnsi="Calibri" w:cs="Calibri" w:eastAsia="Calibri"/>
          <w:color w:val="auto"/>
          <w:spacing w:val="0"/>
          <w:position w:val="0"/>
          <w:sz w:val="22"/>
          <w:shd w:fill="auto" w:val="clear"/>
        </w:rPr>
        <w:t xml:space="preserve">a)  Yesterday, John visited Hampton Court.</w:t>
      </w:r>
    </w:p>
    <w:p>
      <w:pPr>
        <w:spacing w:before="0" w:after="0" w:line="276"/>
        <w:ind w:right="0" w:left="360" w:firstLine="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Pupil 2: </w:t>
      </w:r>
      <w:r>
        <w:rPr>
          <w:rFonts w:ascii="Calibri" w:hAnsi="Calibri" w:cs="Calibri" w:eastAsia="Calibri"/>
          <w:color w:val="auto"/>
          <w:spacing w:val="0"/>
          <w:position w:val="0"/>
          <w:sz w:val="22"/>
          <w:shd w:fill="auto" w:val="clear"/>
        </w:rPr>
        <w:t xml:space="preserve">b)  There were many paths, dead ends, short corridors.</w:t>
      </w:r>
    </w:p>
    <w:p>
      <w:pPr>
        <w:spacing w:before="0" w:after="0" w:line="276"/>
        <w:ind w:right="0" w:left="1035"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Pupil 3: </w:t>
      </w:r>
      <w:r>
        <w:rPr>
          <w:rFonts w:ascii="Calibri" w:hAnsi="Calibri" w:cs="Calibri" w:eastAsia="Calibri"/>
          <w:color w:val="auto"/>
          <w:spacing w:val="0"/>
          <w:position w:val="0"/>
          <w:sz w:val="24"/>
          <w:shd w:fill="auto" w:val="clear"/>
        </w:rPr>
        <w:t xml:space="preserve">c)   John went in, turned right then left then got lost and confused.</w:t>
      </w:r>
    </w:p>
    <w:p>
      <w:pPr>
        <w:spacing w:before="0" w:after="0" w:line="276"/>
        <w:ind w:right="0" w:left="1035"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Pupil 4: </w:t>
      </w:r>
      <w:r>
        <w:rPr>
          <w:rFonts w:ascii="Calibri" w:hAnsi="Calibri" w:cs="Calibri" w:eastAsia="Calibri"/>
          <w:color w:val="auto"/>
          <w:spacing w:val="0"/>
          <w:position w:val="0"/>
          <w:sz w:val="24"/>
          <w:shd w:fill="auto" w:val="clear"/>
        </w:rPr>
        <w:t xml:space="preserve">d)  Luckily, Pete was there, They found the centre and way out.</w:t>
      </w:r>
    </w:p>
    <w:p>
      <w:pPr>
        <w:spacing w:before="0" w:after="0" w:line="276"/>
        <w:ind w:right="0" w:left="1035"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Pupil 5:</w:t>
      </w:r>
      <w:r>
        <w:rPr>
          <w:rFonts w:ascii="Calibri" w:hAnsi="Calibri" w:cs="Calibri" w:eastAsia="Calibri"/>
          <w:color w:val="auto"/>
          <w:spacing w:val="0"/>
          <w:position w:val="0"/>
          <w:sz w:val="24"/>
          <w:shd w:fill="auto" w:val="clear"/>
        </w:rPr>
        <w:t xml:space="preserve">Представляет пересказ по предложенным картинкам.</w:t>
      </w:r>
    </w:p>
    <w:p>
      <w:pPr>
        <w:spacing w:before="0" w:after="0" w:line="276"/>
        <w:ind w:right="0" w:left="1035"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Teacher: </w:t>
      </w:r>
      <w:r>
        <w:rPr>
          <w:rFonts w:ascii="Calibri" w:hAnsi="Calibri" w:cs="Calibri" w:eastAsia="Calibri"/>
          <w:color w:val="auto"/>
          <w:spacing w:val="0"/>
          <w:position w:val="0"/>
          <w:sz w:val="24"/>
          <w:shd w:fill="auto" w:val="clear"/>
        </w:rPr>
        <w:t xml:space="preserve">We are finishing speaking about Hampton Court but our lesson goes on.</w:t>
      </w:r>
    </w:p>
    <w:p>
      <w:pPr>
        <w:spacing w:before="0" w:after="0" w:line="276"/>
        <w:ind w:right="0" w:left="0" w:firstLine="0"/>
        <w:jc w:val="left"/>
        <w:rPr>
          <w:rFonts w:ascii="Calibri" w:hAnsi="Calibri" w:cs="Calibri" w:eastAsia="Calibri"/>
          <w:color w:val="auto"/>
          <w:spacing w:val="0"/>
          <w:position w:val="0"/>
          <w:sz w:val="24"/>
          <w:shd w:fill="auto" w:val="clear"/>
        </w:rPr>
      </w:pPr>
    </w:p>
    <w:p>
      <w:pPr>
        <w:numPr>
          <w:ilvl w:val="0"/>
          <w:numId w:val="33"/>
        </w:numPr>
        <w:spacing w:before="0" w:after="0" w:line="276"/>
        <w:ind w:right="0" w:left="1080" w:hanging="72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Обобщение знаний по теме</w:t>
      </w:r>
    </w:p>
    <w:p>
      <w:pPr>
        <w:spacing w:before="0" w:after="0" w:line="276"/>
        <w:ind w:right="0" w:left="1080" w:firstLine="0"/>
        <w:jc w:val="left"/>
        <w:rPr>
          <w:rFonts w:ascii="Calibri" w:hAnsi="Calibri" w:cs="Calibri" w:eastAsia="Calibri"/>
          <w:b/>
          <w:color w:val="auto"/>
          <w:spacing w:val="0"/>
          <w:position w:val="0"/>
          <w:sz w:val="24"/>
          <w:shd w:fill="auto" w:val="clear"/>
        </w:rPr>
      </w:pPr>
    </w:p>
    <w:p>
      <w:pPr>
        <w:spacing w:before="0" w:after="200" w:line="276"/>
        <w:ind w:right="0" w:left="36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 </w:t>
      </w:r>
      <w:r>
        <w:rPr>
          <w:rFonts w:ascii="Calibri" w:hAnsi="Calibri" w:cs="Calibri" w:eastAsia="Calibri"/>
          <w:color w:val="auto"/>
          <w:spacing w:val="0"/>
          <w:position w:val="0"/>
          <w:sz w:val="22"/>
          <w:shd w:fill="auto" w:val="clear"/>
        </w:rPr>
        <w:t xml:space="preserve">I’ll divide you into two teams and each team will get one point for the correct answer. Do some exercises. Match two parts of the proverbs on traveland give the Russian equivalents.</w:t>
      </w:r>
    </w:p>
    <w:p>
      <w:pPr>
        <w:spacing w:before="0" w:after="200" w:line="276"/>
        <w:ind w:right="0" w:left="360" w:firstLine="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 экране высвечен слайд № 6 с пословицамиразделённые на две части и перемешаны.</w:t>
      </w:r>
    </w:p>
    <w:p>
      <w:pPr>
        <w:numPr>
          <w:ilvl w:val="0"/>
          <w:numId w:val="37"/>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East or West home is best.</w:t>
      </w:r>
    </w:p>
    <w:p>
      <w:pPr>
        <w:numPr>
          <w:ilvl w:val="0"/>
          <w:numId w:val="37"/>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There is no place like home.</w:t>
      </w:r>
    </w:p>
    <w:p>
      <w:pPr>
        <w:numPr>
          <w:ilvl w:val="0"/>
          <w:numId w:val="37"/>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My home is my castle.</w:t>
      </w:r>
    </w:p>
    <w:p>
      <w:pPr>
        <w:numPr>
          <w:ilvl w:val="0"/>
          <w:numId w:val="37"/>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He who travels far knows much.</w:t>
      </w:r>
    </w:p>
    <w:p>
      <w:pPr>
        <w:numPr>
          <w:ilvl w:val="0"/>
          <w:numId w:val="37"/>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So many countries so many customs.</w:t>
      </w:r>
    </w:p>
    <w:p>
      <w:pPr>
        <w:numPr>
          <w:ilvl w:val="0"/>
          <w:numId w:val="37"/>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Every country is strong by its traditions.</w:t>
      </w:r>
    </w:p>
    <w:p>
      <w:pPr>
        <w:spacing w:before="0" w:after="0" w:line="276"/>
        <w:ind w:right="0" w:left="1035" w:firstLine="0"/>
        <w:jc w:val="left"/>
        <w:rPr>
          <w:rFonts w:ascii="Calibri" w:hAnsi="Calibri" w:cs="Calibri" w:eastAsia="Calibri"/>
          <w:color w:val="auto"/>
          <w:spacing w:val="0"/>
          <w:position w:val="0"/>
          <w:sz w:val="24"/>
          <w:shd w:fill="auto" w:val="clear"/>
        </w:rPr>
      </w:pPr>
    </w:p>
    <w:p>
      <w:pPr>
        <w:spacing w:before="0" w:after="200" w:line="276"/>
        <w:ind w:right="0" w:left="36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Команды составляют пословицы и дают им русский эквивалент по очереди. За правильные ответы получают очки, которые отмечаются на доске.</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Teacher: </w:t>
      </w:r>
      <w:r>
        <w:rPr>
          <w:rFonts w:ascii="Calibri" w:hAnsi="Calibri" w:cs="Calibri" w:eastAsia="Calibri"/>
          <w:color w:val="auto"/>
          <w:spacing w:val="0"/>
          <w:position w:val="0"/>
          <w:sz w:val="22"/>
          <w:shd w:fill="auto" w:val="clear"/>
        </w:rPr>
        <w:t xml:space="preserve">Nowtrytoguesswhatsightitisandnameit.</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 residence of the Queen.</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The clock and the bell.</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 place of the coronation of British Kings and Queens.</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 place where country’s leaders speak.</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 place of cruel history.</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 famous waxworks museum.</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The oldest London park.</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Where the speaker’s Corner is?</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Where the statue of the fairytale hero Peter Pan is.</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The name of the park where London Zoo is.</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 place where Nelson Colum is.</w:t>
      </w:r>
    </w:p>
    <w:p>
      <w:pPr>
        <w:numPr>
          <w:ilvl w:val="0"/>
          <w:numId w:val="41"/>
        </w:numPr>
        <w:spacing w:before="0" w:after="0" w:line="276"/>
        <w:ind w:right="0" w:left="1395"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Well known British maze.</w:t>
      </w:r>
    </w:p>
    <w:p>
      <w:pPr>
        <w:spacing w:before="0" w:after="0" w:line="276"/>
        <w:ind w:right="0" w:left="1035" w:firstLine="0"/>
        <w:jc w:val="left"/>
        <w:rPr>
          <w:rFonts w:ascii="Calibri" w:hAnsi="Calibri" w:cs="Calibri" w:eastAsia="Calibri"/>
          <w:color w:val="auto"/>
          <w:spacing w:val="0"/>
          <w:position w:val="0"/>
          <w:sz w:val="24"/>
          <w:shd w:fill="auto" w:val="clear"/>
        </w:rPr>
      </w:pPr>
    </w:p>
    <w:p>
      <w:pPr>
        <w:spacing w:before="0" w:after="200" w:line="276"/>
        <w:ind w:right="0" w:left="36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Команды называют достопримечательности Лондона и получают очки за правильные ответы, которые отмечаются на доске.</w:t>
      </w:r>
    </w:p>
    <w:p>
      <w:pPr>
        <w:spacing w:before="0" w:after="200" w:line="276"/>
        <w:ind w:right="0" w:left="36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Teacher:</w:t>
      </w:r>
      <w:r>
        <w:rPr>
          <w:rFonts w:ascii="Calibri" w:hAnsi="Calibri" w:cs="Calibri" w:eastAsia="Calibri"/>
          <w:b/>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Complete</w:t>
      </w: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the</w:t>
      </w: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sentences.</w:t>
      </w:r>
    </w:p>
    <w:p>
      <w:pPr>
        <w:spacing w:before="0" w:after="200" w:line="276"/>
        <w:ind w:right="0" w:left="36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У команд карточки с заданием, раскрыть скобки и изменить глагол tobe, составить рассказ о Лондоне из предложенных предложений.</w:t>
      </w:r>
    </w:p>
    <w:p>
      <w:pPr>
        <w:numPr>
          <w:ilvl w:val="0"/>
          <w:numId w:val="44"/>
        </w:numPr>
        <w:spacing w:before="0" w:after="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4"/>
          <w:shd w:fill="auto" w:val="clear"/>
        </w:rPr>
        <w:t xml:space="preserve">London (to be rich in) museums, parks, theaters, art galleries, cinemas.</w:t>
      </w:r>
    </w:p>
    <w:p>
      <w:pPr>
        <w:numPr>
          <w:ilvl w:val="0"/>
          <w:numId w:val="44"/>
        </w:numPr>
        <w:spacing w:before="0" w:after="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4"/>
          <w:shd w:fill="auto" w:val="clear"/>
        </w:rPr>
        <w:t xml:space="preserve">When a man (to be tired of) London he (to be tired of) life.</w:t>
      </w:r>
    </w:p>
    <w:p>
      <w:pPr>
        <w:numPr>
          <w:ilvl w:val="0"/>
          <w:numId w:val="44"/>
        </w:numPr>
        <w:spacing w:before="0" w:after="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4"/>
          <w:shd w:fill="auto" w:val="clear"/>
        </w:rPr>
        <w:t xml:space="preserve">The Londoners (to be proud of) their parks and gardens.</w:t>
      </w:r>
    </w:p>
    <w:p>
      <w:pPr>
        <w:numPr>
          <w:ilvl w:val="0"/>
          <w:numId w:val="44"/>
        </w:numPr>
        <w:spacing w:before="0" w:after="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4"/>
          <w:shd w:fill="auto" w:val="clear"/>
        </w:rPr>
        <w:t xml:space="preserve">It (to be famous for) its sights: Buckingham Palace, Big Ben, theTower of London.</w:t>
      </w:r>
    </w:p>
    <w:p>
      <w:pPr>
        <w:numPr>
          <w:ilvl w:val="0"/>
          <w:numId w:val="44"/>
        </w:numPr>
        <w:spacing w:before="0" w:after="0" w:line="276"/>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4"/>
          <w:shd w:fill="auto" w:val="clear"/>
        </w:rPr>
        <w:t xml:space="preserve">It’s worth (to visit) London and (to see) its sights. </w:t>
      </w:r>
    </w:p>
    <w:p>
      <w:pPr>
        <w:spacing w:before="0" w:after="200" w:line="276"/>
        <w:ind w:right="0" w:left="36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Ответ: 1; 4; 3; 5; 2</w:t>
      </w:r>
    </w:p>
    <w:p>
      <w:pPr>
        <w:spacing w:before="0" w:after="200" w:line="276"/>
        <w:ind w:right="0" w:left="36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Учитель просматривает работы команд и подводит итог выполненной работы. За правильные ответы, присуждаются очки.</w:t>
      </w:r>
    </w:p>
    <w:p>
      <w:pPr>
        <w:spacing w:before="0" w:after="200" w:line="276"/>
        <w:ind w:right="0" w:left="36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4"/>
          <w:shd w:fill="auto" w:val="clear"/>
        </w:rPr>
        <w:t xml:space="preserve">Teacher: </w:t>
      </w:r>
      <w:r>
        <w:rPr>
          <w:rFonts w:ascii="Calibri" w:hAnsi="Calibri" w:cs="Calibri" w:eastAsia="Calibri"/>
          <w:color w:val="auto"/>
          <w:spacing w:val="0"/>
          <w:position w:val="0"/>
          <w:sz w:val="24"/>
          <w:shd w:fill="auto" w:val="clear"/>
        </w:rPr>
        <w:t xml:space="preserve">Now let’s count the points and we’ll see who is the winner.</w:t>
      </w:r>
    </w:p>
    <w:p>
      <w:pPr>
        <w:numPr>
          <w:ilvl w:val="0"/>
          <w:numId w:val="46"/>
        </w:numPr>
        <w:spacing w:before="0" w:after="200" w:line="276"/>
        <w:ind w:right="0" w:left="1080" w:hanging="72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Подведение итогов занятия. Выставление оценок.</w:t>
      </w:r>
    </w:p>
    <w:p>
      <w:pPr>
        <w:spacing w:before="0" w:after="0" w:line="276"/>
        <w:ind w:right="0" w:left="36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4"/>
          <w:shd w:fill="auto" w:val="clear"/>
        </w:rPr>
        <w:t xml:space="preserve">Teacher:</w:t>
      </w:r>
      <w:r>
        <w:rPr>
          <w:rFonts w:ascii="Calibri" w:hAnsi="Calibri" w:cs="Calibri" w:eastAsia="Calibri"/>
          <w:b/>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At the end of our lesson I would like to say thatwe have done a lot: listen to the text, did exercises and learn more about London. I like your active work at the lesson. I would like to thank you and to give good marks. I wish you Good luck and have a good rest.</w:t>
      </w:r>
    </w:p>
    <w:p>
      <w:pPr>
        <w:spacing w:before="0" w:after="0" w:line="276"/>
        <w:ind w:right="0" w:left="1395" w:firstLine="0"/>
        <w:jc w:val="left"/>
        <w:rPr>
          <w:rFonts w:ascii="Calibri" w:hAnsi="Calibri" w:cs="Calibri" w:eastAsia="Calibri"/>
          <w:color w:val="auto"/>
          <w:spacing w:val="0"/>
          <w:position w:val="0"/>
          <w:sz w:val="24"/>
          <w:shd w:fill="auto" w:val="clear"/>
        </w:rPr>
      </w:pPr>
    </w:p>
    <w:p>
      <w:pPr>
        <w:spacing w:before="0" w:after="0" w:line="276"/>
        <w:ind w:right="0" w:left="1395" w:firstLine="0"/>
        <w:jc w:val="left"/>
        <w:rPr>
          <w:rFonts w:ascii="Calibri" w:hAnsi="Calibri" w:cs="Calibri" w:eastAsia="Calibri"/>
          <w:color w:val="auto"/>
          <w:spacing w:val="0"/>
          <w:position w:val="0"/>
          <w:sz w:val="24"/>
          <w:shd w:fill="auto" w:val="clear"/>
        </w:rPr>
      </w:pPr>
    </w:p>
    <w:p>
      <w:pPr>
        <w:spacing w:before="0" w:after="0" w:line="276"/>
        <w:ind w:right="0" w:left="1395" w:firstLine="0"/>
        <w:jc w:val="left"/>
        <w:rPr>
          <w:rFonts w:ascii="Calibri" w:hAnsi="Calibri" w:cs="Calibri" w:eastAsia="Calibri"/>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num w:numId="5">
    <w:abstractNumId w:val="78"/>
  </w:num>
  <w:num w:numId="7">
    <w:abstractNumId w:val="72"/>
  </w:num>
  <w:num w:numId="9">
    <w:abstractNumId w:val="66"/>
  </w:num>
  <w:num w:numId="14">
    <w:abstractNumId w:val="60"/>
  </w:num>
  <w:num w:numId="16">
    <w:abstractNumId w:val="54"/>
  </w:num>
  <w:num w:numId="18">
    <w:abstractNumId w:val="48"/>
  </w:num>
  <w:num w:numId="20">
    <w:abstractNumId w:val="42"/>
  </w:num>
  <w:num w:numId="22">
    <w:abstractNumId w:val="36"/>
  </w:num>
  <w:num w:numId="26">
    <w:abstractNumId w:val="30"/>
  </w:num>
  <w:num w:numId="33">
    <w:abstractNumId w:val="24"/>
  </w:num>
  <w:num w:numId="37">
    <w:abstractNumId w:val="18"/>
  </w:num>
  <w:num w:numId="41">
    <w:abstractNumId w:val="12"/>
  </w:num>
  <w:num w:numId="44">
    <w:abstractNumId w:val="6"/>
  </w:num>
  <w:num w:numId="46">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